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COLOMER</w:t>
            </w:r>
          </w:p>
        </w:tc>
        <w:tc>
          <w:tcPr>
            <w:tcW w:type="dxa" w:w="3591"/>
          </w:tcPr>
          <w:p>
            <w:r>
              <w:t>Jules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d'alternance / changement de recherche pour un poste d'ingénieur d'affaires et non plus poste technique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35000€ - 37000€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NGEN dernier entretien jeudi. </w:t>
      </w:r>
    </w:p>
    <w:p>
      <w:r>
        <w:t>Postes recherchés : ingénieur d'affaires</w:t>
      </w:r>
    </w:p>
    <w:p>
      <w:r>
        <w:t>Secteurs d'activités souhaités : industrie préférence energie, pas fermé a l'IT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Originaire de l’île de La Réunion</w:t>
        <w:br/>
        <w:t>Parcours marqué par l’adaptation, l’autonomie et la persévérance</w:t>
        <w:br/>
        <w:t>Forte appétence pour l’humain, le relationnel et les environnements techniques</w:t>
        <w:br/>
        <w:br/>
        <w:br/>
        <w:t>Formation</w:t>
        <w:br/>
        <w:t>Bac S</w:t>
        <w:br/>
        <w:t>École d’ingénieur à Paris (interrompue pour raisons financières)</w:t>
        <w:br/>
        <w:t>DUT Informatique</w:t>
        <w:br/>
        <w:t>Année en Australie (1 an) pour se former en anglais, niveau initial très faible</w:t>
        <w:br/>
        <w:t>Expérience de technicien help desk en parallèle pour financer ses études</w:t>
        <w:br/>
        <w:t>Diplôme d’ingénieur avec spécialisation en management et transition énergétique</w:t>
        <w:br/>
        <w:t>Validation du diplôme conditionnée à un TOEIC 830</w:t>
        <w:br/>
        <w:t>Cours d’anglais + expérience à l’étranger pour validation</w:t>
        <w:br/>
        <w:t>TOEIC validé en septembre (année dernière)</w:t>
        <w:br/>
        <w:br/>
        <w:br/>
        <w:t>Expérience professionnelle</w:t>
        <w:br/>
        <w:t>Kaefer Wanner – Chargé d’affaires (alternance)</w:t>
        <w:br/>
        <w:t>2021 – 2024 | Centrale nucléaire de Gravelines</w:t>
        <w:br/>
        <w:br/>
        <w:t>Contexte :</w:t>
        <w:br/>
        <w:t>Alternance au sein d’un environnement nucléaire très réglementé</w:t>
        <w:br/>
        <w:t>Validation des habilitations nécessaires :</w:t>
        <w:br/>
        <w:t>PP58 pour entrer en centrale</w:t>
        <w:br/>
        <w:t>HN1 pour accès aux zones contrôlées et dangereuses</w:t>
        <w:br/>
        <w:br/>
        <w:t>Missions principales :</w:t>
        <w:br/>
        <w:t>Chiffrage et création de devis pour :</w:t>
        <w:br/>
        <w:t>Échafaudage</w:t>
        <w:br/>
        <w:t>Désamiantage</w:t>
        <w:br/>
        <w:t>Calorifuge</w:t>
        <w:br/>
        <w:t>Analyse des besoins clients et rédaction de propositions technico-commerciales</w:t>
        <w:br/>
        <w:t>Visites de chantiers, relevés techniques, échanges et suivi client</w:t>
        <w:br/>
        <w:t>Coordination avec les équipes travaux, HSE et logistiques</w:t>
        <w:br/>
        <w:t>Suivi technico-financier des affaires :</w:t>
        <w:br/>
        <w:t>Planning</w:t>
        <w:br/>
        <w:t>Coûts</w:t>
        <w:br/>
        <w:t>Marges</w:t>
        <w:br/>
        <w:t>Indicateurs</w:t>
        <w:br/>
        <w:t>Facturation</w:t>
        <w:br/>
        <w:t>Mise en place de solutions face aux imprévus techniques et organisationnels</w:t>
        <w:br/>
        <w:t>Gestion administrative :</w:t>
        <w:br/>
        <w:t>RFI</w:t>
        <w:br/>
        <w:t>LDA</w:t>
        <w:br/>
        <w:t>Lien avec les bureaux d’études pour les demandes spécifiques</w:t>
        <w:br/>
        <w:br/>
        <w:t>Organisation et responsabilités :</w:t>
        <w:br/>
        <w:t>Rôle pivot dans la gestion du personnel</w:t>
        <w:br/>
        <w:t>Premier chiffrage réalisé en binôme avec le chargé d’affaires</w:t>
        <w:br/>
        <w:t>Départ du chargé d’affaires : prise en charge complète des affaires en autonomie</w:t>
        <w:br/>
        <w:t>Suivi d’équipe et coordination globale</w:t>
        <w:br/>
        <w:t>Prise de temps pour échanger avec les équipes terrain afin de monter en compétences techniques</w:t>
        <w:br/>
        <w:br/>
        <w:t>Relation client :</w:t>
        <w:br/>
        <w:t>Pas de prospection</w:t>
        <w:br/>
        <w:t>Travail sur portefeuille clients existant</w:t>
        <w:br/>
        <w:t>Analyse des besoins, suivi et présence terrain</w:t>
        <w:br/>
        <w:br/>
        <w:t>Projets transverses et digitalisation :</w:t>
        <w:br/>
        <w:t>Participation à la modernisation des équipes</w:t>
        <w:br/>
        <w:t>Sujet confié de numérisation et modernisation des outils</w:t>
        <w:br/>
        <w:t>Création d’un logiciel interne de gestion des fournitures et du matériel (Excel VBA)</w:t>
        <w:br/>
        <w:t>Optimisation du suivi chantier et des devis</w:t>
        <w:br/>
        <w:t>Fierté personnelle : développement de cet outil numérique</w:t>
        <w:br/>
        <w:br/>
        <w:t>Projet marquant :</w:t>
        <w:br/>
        <w:t>Projet à fort impact financier : 145 000 €</w:t>
        <w:br/>
        <w:t>Gestion complète du projet :</w:t>
        <w:br/>
        <w:t>Lien avec les équipes</w:t>
        <w:br/>
        <w:t>Coordination des sujets</w:t>
        <w:br/>
        <w:t>Contact avec les différents intervenants</w:t>
        <w:br/>
        <w:t>Projet validé ensuite par la direction</w:t>
        <w:br/>
        <w:t>Gestion du projet en autonomie</w:t>
        <w:br/>
        <w:br/>
        <w:t>Limites du poste :</w:t>
        <w:br/>
        <w:t>Manque de développement commercial et de relation client</w:t>
        <w:br/>
        <w:t>Environnement très niche (centrale nucléaire)</w:t>
        <w:br/>
        <w:t>Peu de perspectives d’évolution</w:t>
        <w:br/>
        <w:t>Volonté de ne pas se spécialiser uniquement dans cet univers</w:t>
        <w:br/>
        <w:br/>
        <w:br/>
        <w:t>Orientation professionnelle</w:t>
        <w:br/>
        <w:t>Recherche initiale :</w:t>
        <w:br/>
        <w:t>Recherche de postes d’ingénieur énergie</w:t>
        <w:br/>
        <w:t>Prise de conscience d’un manque d’expérience technique approfondie</w:t>
        <w:br/>
        <w:br/>
        <w:br/>
        <w:t>Découverte du métier d’ingénieur d’affaires :</w:t>
        <w:br/>
        <w:t>Métier moins technique, plus transverse</w:t>
        <w:br/>
        <w:t>Forte dimension humaine et relationnelle</w:t>
        <w:br/>
        <w:t>Intérêt pour :</w:t>
        <w:br/>
        <w:t>Prospection</w:t>
        <w:br/>
        <w:t>Commerce</w:t>
        <w:br/>
        <w:t>Recrutement</w:t>
        <w:br/>
        <w:t>Management</w:t>
        <w:br/>
        <w:t>Aisance à l’oral</w:t>
        <w:br/>
        <w:t>Découverte du métier via une offre chez NGEN</w:t>
        <w:br/>
        <w:br/>
        <w:br/>
        <w:t>Compétences développées</w:t>
        <w:br/>
        <w:t>Analyse et compréhension des besoins clients</w:t>
        <w:br/>
        <w:t>Relation client et représentation de l’entreprise</w:t>
        <w:br/>
        <w:t>Gestion de projets</w:t>
        <w:br/>
        <w:t>Coordination d’équipes</w:t>
        <w:br/>
        <w:t>Capacité à créer et maintenir de bonnes relations professionnelles</w:t>
        <w:br/>
        <w:t>Organisation et gestion des priorités</w:t>
        <w:br/>
        <w:t>Résolution de problématiques techniques et organisationnelles</w:t>
        <w:br/>
        <w:br/>
        <w:br/>
        <w:t>Motivation pour le poste d’ingénieur d’affaires</w:t>
        <w:br/>
        <w:t>Goût prononcé pour le relationnel</w:t>
        <w:br/>
        <w:t>Intérêt pour la mutualisation des compétences des consultants chez les clients</w:t>
        <w:br/>
        <w:t>Sentiment d’avoir une réelle valeur ajoutée dans la gestion d’équipe</w:t>
        <w:br/>
        <w:t>Attirance pour la prospection et le challenge</w:t>
        <w:br/>
        <w:t>Apprécie les déplacements sur sites clients</w:t>
        <w:br/>
        <w:t>Peu d’expérience sur les méthodes commerciales structurées et donc s'interroge sur la vitesse d’assimilation de celles-ci</w:t>
        <w:br/>
        <w:t>Confiant dans sa capacité à apprendre et son envie</w:t>
        <w:br/>
        <w:t>Aucune crainte face aux refus ou aux portes fermées</w:t>
        <w:br/>
        <w:br/>
        <w:br/>
        <w:t>Profil et soft skills</w:t>
        <w:br/>
        <w:t>Dynamique</w:t>
        <w:br/>
        <w:t>Pétillant</w:t>
        <w:br/>
        <w:t>Chaleureux</w:t>
        <w:br/>
        <w:t>À l’aise avec les équipes</w:t>
        <w:br/>
        <w:t>Capacité de concentration et d’analyse lorsqu’il travaille seul</w:t>
        <w:br/>
        <w:t>Adaptable selon le contexte de travail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 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